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BE45" w14:textId="77777777" w:rsidR="00B31487" w:rsidRDefault="002A783C">
      <w:pPr>
        <w:widowControl w:val="0"/>
      </w:pPr>
      <w:r>
        <w:t xml:space="preserve"> </w:t>
      </w:r>
    </w:p>
    <w:tbl>
      <w:tblPr>
        <w:tblStyle w:val="a"/>
        <w:tblW w:w="11660" w:type="dxa"/>
        <w:tblInd w:w="-730" w:type="dxa"/>
        <w:tblLayout w:type="fixed"/>
        <w:tblLook w:val="0000" w:firstRow="0" w:lastRow="0" w:firstColumn="0" w:lastColumn="0" w:noHBand="0" w:noVBand="0"/>
      </w:tblPr>
      <w:tblGrid>
        <w:gridCol w:w="1300"/>
        <w:gridCol w:w="800"/>
        <w:gridCol w:w="3440"/>
        <w:gridCol w:w="1020"/>
        <w:gridCol w:w="800"/>
        <w:gridCol w:w="4300"/>
      </w:tblGrid>
      <w:tr w:rsidR="00B31487" w14:paraId="6610DEE3" w14:textId="77777777" w:rsidTr="002A783C">
        <w:trPr>
          <w:trHeight w:val="327"/>
        </w:trPr>
        <w:tc>
          <w:tcPr>
            <w:tcW w:w="1166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D0D0D"/>
          </w:tcPr>
          <w:p w14:paraId="70541E07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FF00"/>
                <w:sz w:val="36"/>
                <w:szCs w:val="36"/>
              </w:rPr>
              <w:t>Medical Device and Imaging</w:t>
            </w:r>
          </w:p>
        </w:tc>
      </w:tr>
      <w:tr w:rsidR="00B31487" w14:paraId="2DAC87C3" w14:textId="77777777" w:rsidTr="002A783C">
        <w:trPr>
          <w:trHeight w:val="327"/>
        </w:trPr>
        <w:tc>
          <w:tcPr>
            <w:tcW w:w="554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0439D7B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Engineering Elective</w:t>
            </w:r>
          </w:p>
          <w:p w14:paraId="2CFD4A8E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​​</w:t>
            </w: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(Minimum two of these,</w:t>
            </w:r>
          </w:p>
          <w:p w14:paraId="0C21FF62" w14:textId="77777777" w:rsidR="00B31487" w:rsidRDefault="002A783C">
            <w:pPr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You can choose up to 4 engineering electives and two will count as Advanced electives.)</w:t>
            </w:r>
          </w:p>
          <w:p w14:paraId="0F4F0542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If your GPA is higher than 3.0 apply to https://www.njit.edu/dual-degree-programs)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89605C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Advanced Science Elective</w:t>
            </w:r>
          </w:p>
          <w:p w14:paraId="624289C7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0000"/>
                <w:sz w:val="36"/>
                <w:szCs w:val="36"/>
              </w:rPr>
              <w:t>(Maximum two of these, you can choose your Advanced Elective from the list to the left)</w:t>
            </w:r>
          </w:p>
        </w:tc>
      </w:tr>
      <w:tr w:rsidR="00B31487" w14:paraId="5F7D08F9" w14:textId="77777777" w:rsidTr="002A783C">
        <w:trPr>
          <w:trHeight w:val="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E10FF7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Course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2E658D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Credits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A9E80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Description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9F6AE5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Course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D4973A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Credits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EBA6337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Description </w:t>
            </w:r>
          </w:p>
        </w:tc>
      </w:tr>
      <w:tr w:rsidR="00B31487" w14:paraId="2B29CB81" w14:textId="77777777" w:rsidTr="002A783C">
        <w:trPr>
          <w:trHeight w:val="791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2A0C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650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F649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825E2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Clinical Physiology and </w:t>
            </w:r>
            <w:proofErr w:type="spellStart"/>
            <w:r>
              <w:rPr>
                <w:rFonts w:ascii="Arial Narrow" w:eastAsia="Arial Narrow" w:hAnsi="Arial Narrow" w:cs="Arial Narrow"/>
              </w:rPr>
              <w:t>NeuroPhys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4A2475C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CHEM 244 and 244A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09882CA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6E94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Organic Chemistry II and Lab</w:t>
            </w:r>
          </w:p>
          <w:p w14:paraId="6144EC85" w14:textId="77777777" w:rsidR="00B31487" w:rsidRDefault="00B31487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C329278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Prerequisite: </w:t>
            </w:r>
            <w:hyperlink r:id="rId4">
              <w:r>
                <w:rPr>
                  <w:rFonts w:ascii="Arial Narrow" w:eastAsia="Arial Narrow" w:hAnsi="Arial Narrow" w:cs="Arial Narrow"/>
                </w:rPr>
                <w:t>CHEM 243</w:t>
              </w:r>
            </w:hyperlink>
          </w:p>
        </w:tc>
      </w:tr>
      <w:tr w:rsidR="00B31487" w14:paraId="5A763C89" w14:textId="77777777" w:rsidTr="002A783C">
        <w:trPr>
          <w:trHeight w:val="863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0D965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652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0E71B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FAE8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Cell and Molecular Tissue Engineering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C791C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CHEM 473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F176A" w14:textId="77777777" w:rsidR="00B31487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21B17" w14:textId="77777777" w:rsidR="00B31487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Biochemistry</w:t>
            </w:r>
          </w:p>
        </w:tc>
      </w:tr>
      <w:tr w:rsidR="002A783C" w14:paraId="36C7F1C4" w14:textId="77777777" w:rsidTr="002A783C">
        <w:trPr>
          <w:trHeight w:val="521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D454A" w14:textId="0A2A2739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420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27B" w14:textId="497BDD6C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8F620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Adv.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Biomat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 Science</w:t>
            </w:r>
          </w:p>
          <w:p w14:paraId="63470E1A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:BME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302,BME 304, MATH222, &amp; MTSE 301 or BME 321</w:t>
            </w:r>
          </w:p>
          <w:p w14:paraId="638054DC" w14:textId="2FEA512D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446D4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MATH 3xx/4xx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2182E7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7BBA7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Upper Level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Mathematics Courses – </w:t>
            </w:r>
          </w:p>
          <w:p w14:paraId="1AD6A01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highlight w:val="yellow"/>
              </w:rPr>
            </w:pPr>
          </w:p>
        </w:tc>
      </w:tr>
      <w:tr w:rsidR="002A783C" w14:paraId="16B4C79C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2AAA8" w14:textId="49FCDCC8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422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9C4E7" w14:textId="3F4A7A3F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0AAE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Biomaterials Characterization</w:t>
            </w:r>
          </w:p>
          <w:p w14:paraId="76E8A4C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B6CC536" w14:textId="56071A3F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Prerequisites: </w:t>
            </w:r>
            <w:hyperlink r:id="rId5">
              <w:r>
                <w:rPr>
                  <w:rFonts w:ascii="Arial Narrow" w:eastAsia="Arial Narrow" w:hAnsi="Arial Narrow" w:cs="Arial Narrow"/>
                </w:rPr>
                <w:t>MATH 112</w:t>
              </w:r>
            </w:hyperlink>
            <w:r>
              <w:rPr>
                <w:rFonts w:ascii="Arial Narrow" w:eastAsia="Arial Narrow" w:hAnsi="Arial Narrow" w:cs="Arial Narrow"/>
              </w:rPr>
              <w:t>, </w:t>
            </w:r>
            <w:hyperlink r:id="rId6">
              <w:r>
                <w:rPr>
                  <w:rFonts w:ascii="Arial Narrow" w:eastAsia="Arial Narrow" w:hAnsi="Arial Narrow" w:cs="Arial Narrow"/>
                </w:rPr>
                <w:t>PHYS 121</w:t>
              </w:r>
            </w:hyperlink>
            <w:r>
              <w:rPr>
                <w:rFonts w:ascii="Arial Narrow" w:eastAsia="Arial Narrow" w:hAnsi="Arial Narrow" w:cs="Arial Narrow"/>
              </w:rPr>
              <w:t>, </w:t>
            </w:r>
            <w:hyperlink r:id="rId7">
              <w:r>
                <w:rPr>
                  <w:rFonts w:ascii="Arial Narrow" w:eastAsia="Arial Narrow" w:hAnsi="Arial Narrow" w:cs="Arial Narrow"/>
                </w:rPr>
                <w:t>BME 304</w:t>
              </w:r>
            </w:hyperlink>
            <w:r>
              <w:rPr>
                <w:rFonts w:ascii="Arial Narrow" w:eastAsia="Arial Narrow" w:hAnsi="Arial Narrow" w:cs="Arial Narrow"/>
              </w:rPr>
              <w:t> and </w:t>
            </w:r>
            <w:hyperlink r:id="rId8">
              <w:r>
                <w:rPr>
                  <w:rFonts w:ascii="Arial Narrow" w:eastAsia="Arial Narrow" w:hAnsi="Arial Narrow" w:cs="Arial Narrow"/>
                </w:rPr>
                <w:t>MTSE 301</w:t>
              </w:r>
            </w:hyperlink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6F3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MTSE 301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E0EA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54A06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Material Science &amp; Engineering</w:t>
            </w:r>
          </w:p>
          <w:p w14:paraId="505599ED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EFEF97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highlight w:val="yellow"/>
              </w:rPr>
            </w:pPr>
            <w:r>
              <w:rPr>
                <w:rFonts w:ascii="Arial Narrow" w:eastAsia="Arial Narrow" w:hAnsi="Arial Narrow" w:cs="Arial Narrow"/>
              </w:rPr>
              <w:t>Prerequisites: </w:t>
            </w:r>
            <w:hyperlink r:id="rId9">
              <w:r>
                <w:rPr>
                  <w:rFonts w:ascii="Arial Narrow" w:eastAsia="Arial Narrow" w:hAnsi="Arial Narrow" w:cs="Arial Narrow"/>
                </w:rPr>
                <w:t>PHYS 111</w:t>
              </w:r>
            </w:hyperlink>
            <w:r>
              <w:rPr>
                <w:rFonts w:ascii="Arial Narrow" w:eastAsia="Arial Narrow" w:hAnsi="Arial Narrow" w:cs="Arial Narrow"/>
              </w:rPr>
              <w:t> and </w:t>
            </w:r>
            <w:hyperlink r:id="rId10">
              <w:r>
                <w:rPr>
                  <w:rFonts w:ascii="Arial Narrow" w:eastAsia="Arial Narrow" w:hAnsi="Arial Narrow" w:cs="Arial Narrow"/>
                </w:rPr>
                <w:t>PHYS 121</w:t>
              </w:r>
            </w:hyperlink>
            <w:r>
              <w:rPr>
                <w:rFonts w:ascii="Arial Narrow" w:eastAsia="Arial Narrow" w:hAnsi="Arial Narrow" w:cs="Arial Narrow"/>
              </w:rPr>
              <w:t>, </w:t>
            </w:r>
            <w:hyperlink r:id="rId11">
              <w:r>
                <w:rPr>
                  <w:rFonts w:ascii="Arial Narrow" w:eastAsia="Arial Narrow" w:hAnsi="Arial Narrow" w:cs="Arial Narrow"/>
                </w:rPr>
                <w:t>CHEM 125</w:t>
              </w:r>
            </w:hyperlink>
            <w:r>
              <w:rPr>
                <w:rFonts w:ascii="Arial Narrow" w:eastAsia="Arial Narrow" w:hAnsi="Arial Narrow" w:cs="Arial Narrow"/>
              </w:rPr>
              <w:t> and </w:t>
            </w:r>
            <w:hyperlink r:id="rId12">
              <w:r>
                <w:rPr>
                  <w:rFonts w:ascii="Arial Narrow" w:eastAsia="Arial Narrow" w:hAnsi="Arial Narrow" w:cs="Arial Narrow"/>
                </w:rPr>
                <w:t>CHEM 126</w:t>
              </w:r>
            </w:hyperlink>
            <w:r>
              <w:rPr>
                <w:rFonts w:ascii="Arial Narrow" w:eastAsia="Arial Narrow" w:hAnsi="Arial Narrow" w:cs="Arial Narrow"/>
              </w:rPr>
              <w:t>, </w:t>
            </w:r>
            <w:hyperlink r:id="rId13">
              <w:r>
                <w:rPr>
                  <w:rFonts w:ascii="Arial Narrow" w:eastAsia="Arial Narrow" w:hAnsi="Arial Narrow" w:cs="Arial Narrow"/>
                </w:rPr>
                <w:t>MATH 111</w:t>
              </w:r>
            </w:hyperlink>
            <w:r>
              <w:rPr>
                <w:rFonts w:ascii="Arial Narrow" w:eastAsia="Arial Narrow" w:hAnsi="Arial Narrow" w:cs="Arial Narrow"/>
              </w:rPr>
              <w:t> and </w:t>
            </w:r>
            <w:hyperlink r:id="rId14">
              <w:r>
                <w:rPr>
                  <w:rFonts w:ascii="Arial Narrow" w:eastAsia="Arial Narrow" w:hAnsi="Arial Narrow" w:cs="Arial Narrow"/>
                </w:rPr>
                <w:t>MATH 112</w:t>
              </w:r>
            </w:hyperlink>
            <w:r>
              <w:rPr>
                <w:rFonts w:ascii="Arial Narrow" w:eastAsia="Arial Narrow" w:hAnsi="Arial Narrow" w:cs="Arial Narrow"/>
              </w:rPr>
              <w:t> or equivalent</w:t>
            </w:r>
          </w:p>
        </w:tc>
      </w:tr>
      <w:tr w:rsidR="002A783C" w14:paraId="2AC61F73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77E0" w14:textId="7427D90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427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59BCD" w14:textId="0A05F416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CDCE5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Biotransport</w:t>
            </w:r>
            <w:proofErr w:type="spellEnd"/>
          </w:p>
          <w:p w14:paraId="59F311D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979E67E" w14:textId="5D01088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 Prerequisites: </w:t>
            </w:r>
            <w:hyperlink r:id="rId15">
              <w:r>
                <w:rPr>
                  <w:rFonts w:ascii="Arial Narrow" w:eastAsia="Arial Narrow" w:hAnsi="Arial Narrow" w:cs="Arial Narrow"/>
                </w:rPr>
                <w:t>MATH 222</w:t>
              </w:r>
            </w:hyperlink>
            <w:r>
              <w:rPr>
                <w:rFonts w:ascii="Arial Narrow" w:eastAsia="Arial Narrow" w:hAnsi="Arial Narrow" w:cs="Arial Narrow"/>
              </w:rPr>
              <w:t> and (</w:t>
            </w:r>
            <w:hyperlink r:id="rId16">
              <w:r>
                <w:rPr>
                  <w:rFonts w:ascii="Arial Narrow" w:eastAsia="Arial Narrow" w:hAnsi="Arial Narrow" w:cs="Arial Narrow"/>
                </w:rPr>
                <w:t>BME 303</w:t>
              </w:r>
            </w:hyperlink>
            <w:r>
              <w:rPr>
                <w:rFonts w:ascii="Arial Narrow" w:eastAsia="Arial Narrow" w:hAnsi="Arial Narrow" w:cs="Arial Narrow"/>
              </w:rPr>
              <w:t> or </w:t>
            </w:r>
            <w:hyperlink r:id="rId17">
              <w:r>
                <w:rPr>
                  <w:rFonts w:ascii="Arial Narrow" w:eastAsia="Arial Narrow" w:hAnsi="Arial Narrow" w:cs="Arial Narrow"/>
                </w:rPr>
                <w:t>R120 102</w:t>
              </w:r>
            </w:hyperlink>
            <w:r>
              <w:rPr>
                <w:rFonts w:ascii="Arial Narrow" w:eastAsia="Arial Narrow" w:hAnsi="Arial Narrow" w:cs="Arial Narrow"/>
              </w:rPr>
              <w:t> or </w:t>
            </w:r>
            <w:hyperlink r:id="rId18">
              <w:r>
                <w:rPr>
                  <w:rFonts w:ascii="Arial Narrow" w:eastAsia="Arial Narrow" w:hAnsi="Arial Narrow" w:cs="Arial Narrow"/>
                </w:rPr>
                <w:t>BIOL 201</w:t>
              </w:r>
            </w:hyperlink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C3250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PHYS 350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2E5EE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B9E26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Biophysics I</w:t>
            </w:r>
          </w:p>
          <w:p w14:paraId="2D1EE49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1534EF1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Prerequisite: </w:t>
            </w:r>
            <w:hyperlink r:id="rId19">
              <w:r>
                <w:rPr>
                  <w:rFonts w:ascii="Arial Narrow" w:eastAsia="Arial Narrow" w:hAnsi="Arial Narrow" w:cs="Arial Narrow"/>
                </w:rPr>
                <w:t>PHYS 121</w:t>
              </w:r>
            </w:hyperlink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2A783C" w14:paraId="3A1B44A3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150C3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BME430</w:t>
            </w:r>
          </w:p>
          <w:p w14:paraId="0DB1588B" w14:textId="0BAFFFB4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E9733" w14:textId="54321F04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C127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Tissue Engineering</w:t>
            </w:r>
          </w:p>
          <w:p w14:paraId="0AB1B0D1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Prerequisites: BME302, (BME303 or R120:102), BME 304, MATH 222, MTSE 301</w:t>
            </w:r>
          </w:p>
          <w:p w14:paraId="54E46252" w14:textId="21DCBD1D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C45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PHYS 451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4F86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5877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Biophysics of Electricity and Radiation (Previously-Biophysics II)</w:t>
            </w:r>
          </w:p>
          <w:p w14:paraId="05E9E9F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9C29D5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Prerequisites: </w:t>
            </w:r>
            <w:hyperlink r:id="rId20">
              <w:r>
                <w:rPr>
                  <w:rFonts w:ascii="Arial Narrow" w:eastAsia="Arial Narrow" w:hAnsi="Arial Narrow" w:cs="Arial Narrow"/>
                </w:rPr>
                <w:t>PHYS 103</w:t>
              </w:r>
            </w:hyperlink>
            <w:r>
              <w:rPr>
                <w:rFonts w:ascii="Arial Narrow" w:eastAsia="Arial Narrow" w:hAnsi="Arial Narrow" w:cs="Arial Narrow"/>
              </w:rPr>
              <w:t> or </w:t>
            </w:r>
            <w:hyperlink r:id="rId21">
              <w:r>
                <w:rPr>
                  <w:rFonts w:ascii="Arial Narrow" w:eastAsia="Arial Narrow" w:hAnsi="Arial Narrow" w:cs="Arial Narrow"/>
                </w:rPr>
                <w:t>PHYS 121</w:t>
              </w:r>
            </w:hyperlink>
          </w:p>
        </w:tc>
      </w:tr>
      <w:tr w:rsidR="002A783C" w14:paraId="4C50D28C" w14:textId="77777777" w:rsidTr="002A783C">
        <w:trPr>
          <w:trHeight w:val="92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35B0" w14:textId="5DD8E584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452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FA87B" w14:textId="7AE394EC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513A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Biomedical Thermodynamics </w:t>
            </w:r>
          </w:p>
          <w:p w14:paraId="145EBE90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  <w:p w14:paraId="38789F11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1B8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355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BE767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40B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Human Factors</w:t>
            </w:r>
          </w:p>
          <w:p w14:paraId="5B43C42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1C9F88B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2A783C" w14:paraId="465CE65E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A2DD5" w14:textId="42BA8E8F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BME 321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D3093" w14:textId="09FBE429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B5460" w14:textId="1F6CB51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Adv Mech for BME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C09FD2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449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016ED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753C618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Industrial Robotics</w:t>
            </w:r>
          </w:p>
          <w:p w14:paraId="28776E2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8C9F23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Prerequisites: </w:t>
            </w:r>
            <w:hyperlink r:id="rId22">
              <w:r>
                <w:rPr>
                  <w:rFonts w:ascii="Arial Narrow" w:eastAsia="Arial Narrow" w:hAnsi="Arial Narrow" w:cs="Arial Narrow"/>
                </w:rPr>
                <w:t>CS 101</w:t>
              </w:r>
            </w:hyperlink>
            <w:r>
              <w:rPr>
                <w:rFonts w:ascii="Arial Narrow" w:eastAsia="Arial Narrow" w:hAnsi="Arial Narrow" w:cs="Arial Narrow"/>
              </w:rPr>
              <w:t>, </w:t>
            </w:r>
            <w:hyperlink r:id="rId23">
              <w:r>
                <w:rPr>
                  <w:rFonts w:ascii="Arial Narrow" w:eastAsia="Arial Narrow" w:hAnsi="Arial Narrow" w:cs="Arial Narrow"/>
                </w:rPr>
                <w:t>PHYS 121</w:t>
              </w:r>
            </w:hyperlink>
            <w:r>
              <w:rPr>
                <w:rFonts w:ascii="Arial Narrow" w:eastAsia="Arial Narrow" w:hAnsi="Arial Narrow" w:cs="Arial Narrow"/>
              </w:rPr>
              <w:t>, junior or senior standing</w:t>
            </w:r>
          </w:p>
        </w:tc>
      </w:tr>
      <w:tr w:rsidR="002A783C" w14:paraId="05D37846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E7033" w14:textId="2B3301C8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MECH 236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33C60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025C9" w14:textId="25A8D81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Dynamics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673F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DBFD23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D8AEDD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Cost Analysis and Control</w:t>
            </w:r>
          </w:p>
        </w:tc>
      </w:tr>
      <w:tr w:rsidR="002A783C" w14:paraId="01C502FB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D233" w14:textId="103F1F71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</w:t>
            </w:r>
            <w:proofErr w:type="gramStart"/>
            <w:r>
              <w:rPr>
                <w:rFonts w:ascii="Arial Narrow" w:eastAsia="Arial Narrow" w:hAnsi="Arial Narrow" w:cs="Arial Narrow"/>
              </w:rPr>
              <w:t>351  S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ADEB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9DD78" w14:textId="5AF274B8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Intro to </w:t>
            </w:r>
            <w:proofErr w:type="spellStart"/>
            <w:r>
              <w:rPr>
                <w:rFonts w:ascii="Arial Narrow" w:eastAsia="Arial Narrow" w:hAnsi="Arial Narrow" w:cs="Arial Narrow"/>
              </w:rPr>
              <w:t>BioFluid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Mech S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24147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439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EFDDC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6C1DBC2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Deterministic Models in Operations Research (Honors)</w:t>
            </w:r>
          </w:p>
          <w:p w14:paraId="4BC93A0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0A6C4E01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00D21" w14:textId="71051EE5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</w:t>
            </w:r>
            <w:proofErr w:type="gramStart"/>
            <w:r>
              <w:rPr>
                <w:rFonts w:ascii="Arial Narrow" w:eastAsia="Arial Narrow" w:hAnsi="Arial Narrow" w:cs="Arial Narrow"/>
              </w:rPr>
              <w:t>451  F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A2CD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66DF6" w14:textId="64F34CAA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BME451 Biomechanics I 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7A6547E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455</w:t>
            </w:r>
          </w:p>
        </w:tc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A83C149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BDB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Robotics and Prog Logic Control</w:t>
            </w:r>
          </w:p>
        </w:tc>
      </w:tr>
      <w:tr w:rsidR="002A783C" w14:paraId="58A259A5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24E5" w14:textId="4119B482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BME452 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96FA9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D73A6" w14:textId="271C803A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Mech. B&amp;P of </w:t>
            </w:r>
            <w:proofErr w:type="spellStart"/>
            <w:r>
              <w:rPr>
                <w:rFonts w:ascii="Arial Narrow" w:eastAsia="Arial Narrow" w:hAnsi="Arial Narrow" w:cs="Arial Narrow"/>
              </w:rPr>
              <w:t>Biomat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A653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Math 661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90A5B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F0652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Applied Statistics</w:t>
            </w:r>
          </w:p>
        </w:tc>
      </w:tr>
      <w:tr w:rsidR="002A783C" w14:paraId="66613F28" w14:textId="77777777" w:rsidTr="00CE18AF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0DABC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ENGR</w:t>
            </w:r>
          </w:p>
          <w:p w14:paraId="6755F152" w14:textId="1E835D9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3xx/4xx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17C395" w14:textId="30AA2619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BAD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Grand Challenges Program</w:t>
            </w:r>
          </w:p>
          <w:p w14:paraId="5B59DDF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Drone Science Fundamentals</w:t>
            </w:r>
          </w:p>
          <w:p w14:paraId="21A5E24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applications of Data Science (Honors)</w:t>
            </w:r>
          </w:p>
          <w:p w14:paraId="73E61CB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  <w:p w14:paraId="15B72172" w14:textId="0A84686C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ABEA0" w14:textId="77777777" w:rsidR="002A783C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CS 350</w:t>
            </w:r>
          </w:p>
        </w:tc>
        <w:tc>
          <w:tcPr>
            <w:tcW w:w="8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BA0C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1217E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Introduction to Computer Systems</w:t>
            </w:r>
          </w:p>
          <w:p w14:paraId="2F7ED563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14:paraId="2FCCFF0C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CS280)</w:t>
            </w:r>
          </w:p>
        </w:tc>
      </w:tr>
      <w:tr w:rsidR="002A783C" w14:paraId="53593B54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C0CC88" w14:textId="6C9BD88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BME 491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733F91" w14:textId="620166BB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0F90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Research &amp; Independent Study I</w:t>
            </w:r>
          </w:p>
          <w:p w14:paraId="2494FC47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  <w:p w14:paraId="565A866D" w14:textId="029EF81A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Restrictions: Approved requirements for credits, Research thesis required, Professor permission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3DB09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6E77F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DD4F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Economy and Capital Investment</w:t>
            </w:r>
          </w:p>
          <w:p w14:paraId="4666084D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2A783C" w14:paraId="4CA576B7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5D8B0" w14:textId="5C50ECA8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492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96A33E" w14:textId="6AB8F5E8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5232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Research &amp; Independent Study II</w:t>
            </w:r>
          </w:p>
          <w:p w14:paraId="3E832BF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  <w:p w14:paraId="493AB2E4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Prerequisites: BME 491</w:t>
            </w:r>
          </w:p>
          <w:p w14:paraId="21014A0E" w14:textId="6BEDC0F3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Restrictions: Approved requirements for credits, Research thesis required, Professor permission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2CE55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26527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F4D94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Cost Analysis and Control</w:t>
            </w:r>
          </w:p>
          <w:p w14:paraId="752FFA62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2A783C" w14:paraId="7C516892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29C35AB" w14:textId="5118DD9B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311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DC3C082" w14:textId="3F60CF1F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3DB5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Co-op Work Experience</w:t>
            </w:r>
          </w:p>
          <w:p w14:paraId="61939D8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282501C" w14:textId="77104CD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Restrictions: Sophomore or above, Department approval, CDS approval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7F1FA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AD951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FCC92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Legal Aspects of Engineering</w:t>
            </w:r>
          </w:p>
          <w:p w14:paraId="7D27D633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or senior standing</w:t>
            </w:r>
          </w:p>
        </w:tc>
      </w:tr>
      <w:tr w:rsidR="002A783C" w14:paraId="251555B5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A25A797" w14:textId="416B3158" w:rsidR="002A783C" w:rsidRP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 w:rsidRPr="002A783C">
              <w:rPr>
                <w:rFonts w:ascii="Arial Narrow" w:eastAsia="Arial Narrow" w:hAnsi="Arial Narrow" w:cs="Arial Narrow"/>
                <w:shd w:val="clear" w:color="auto" w:fill="D9EAD3"/>
              </w:rPr>
              <w:t>BME 651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9B441D" w14:textId="62615CF2" w:rsidR="002A783C" w:rsidRP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 w:rsidRPr="002A783C">
              <w:rPr>
                <w:rFonts w:ascii="Arial Narrow" w:eastAsia="Arial Narrow" w:hAnsi="Arial Narrow" w:cs="Arial Narrow"/>
                <w:shd w:val="clear" w:color="auto" w:fill="D9EAD3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53A79" w14:textId="0A561B29" w:rsidR="002A783C" w:rsidRP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color w:val="000000" w:themeColor="text1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A783C">
              <w:rPr>
                <w:rFonts w:ascii="Arial Narrow" w:eastAsia="Arial Narrow" w:hAnsi="Arial Narrow" w:cs="Arial Narrow"/>
                <w:shd w:val="clear" w:color="auto" w:fill="D9EAD3"/>
              </w:rPr>
              <w:t>Principles of Tissue Engineering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122B4" w14:textId="77777777" w:rsidR="002A783C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D18B4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9658A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Robotics and Programmable Logic Controllers</w:t>
            </w:r>
          </w:p>
          <w:p w14:paraId="78C94927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5D085E45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Junior and Senior standing)</w:t>
            </w:r>
          </w:p>
        </w:tc>
      </w:tr>
      <w:tr w:rsidR="002A783C" w14:paraId="074792F8" w14:textId="77777777" w:rsidTr="002A783C">
        <w:trPr>
          <w:trHeight w:val="818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D606" w14:textId="0F8B3056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676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072C8" w14:textId="07AFA42A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1026D" w14:textId="541DE3B3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Computational Biomechanics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17AA" w14:textId="77777777" w:rsidR="002A783C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3CF92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EBC5A" w14:textId="77777777" w:rsidR="002A783C" w:rsidRDefault="002A783C">
            <w:pPr>
              <w:tabs>
                <w:tab w:val="left" w:pos="5551"/>
              </w:tabs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Measuring Techniques and Quality Control</w:t>
            </w:r>
          </w:p>
          <w:p w14:paraId="526C97E5" w14:textId="77777777" w:rsidR="002A783C" w:rsidRDefault="002A783C">
            <w:pPr>
              <w:tabs>
                <w:tab w:val="left" w:pos="5551"/>
              </w:tabs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 </w:t>
            </w:r>
          </w:p>
          <w:p w14:paraId="2B0C05CF" w14:textId="77777777" w:rsidR="002A783C" w:rsidRDefault="002A783C">
            <w:pPr>
              <w:tabs>
                <w:tab w:val="left" w:pos="5551"/>
              </w:tabs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understanding of basic probability)</w:t>
            </w:r>
          </w:p>
        </w:tc>
      </w:tr>
      <w:tr w:rsidR="002A783C" w14:paraId="2AB38EEE" w14:textId="77777777" w:rsidTr="002A783C">
        <w:trPr>
          <w:trHeight w:val="130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F37B" w14:textId="57BD2FD5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678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A925" w14:textId="42ADCD2B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DE90" w14:textId="6A5CC832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Design of Ortho Implants</w:t>
            </w:r>
          </w:p>
        </w:tc>
        <w:tc>
          <w:tcPr>
            <w:tcW w:w="10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1D4C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29E0F" w14:textId="77777777" w:rsidR="002A783C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6A128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Invention and Entrepreneurship</w:t>
            </w:r>
          </w:p>
          <w:p w14:paraId="4571681A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or Senior standing or permission of instructor</w:t>
            </w:r>
          </w:p>
        </w:tc>
      </w:tr>
      <w:tr w:rsidR="002A783C" w14:paraId="7F28B38C" w14:textId="77777777" w:rsidTr="002A783C">
        <w:trPr>
          <w:trHeight w:val="1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0000" w14:textId="32D3A316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hd w:val="clear" w:color="auto" w:fill="D9EAD3"/>
              </w:rPr>
            </w:pPr>
            <w:r>
              <w:rPr>
                <w:rFonts w:ascii="Arial Narrow" w:eastAsia="Arial Narrow" w:hAnsi="Arial Narrow" w:cs="Arial Narrow"/>
              </w:rPr>
              <w:t>BME 673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FDB0A" w14:textId="17A8C478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shd w:val="clear" w:color="auto" w:fill="D9EAD3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DCB6" w14:textId="6FCBC883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hd w:val="clear" w:color="auto" w:fill="D9EAD3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Biorobotics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09EFE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246780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4781E2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3BF5FBEF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D00B6" w14:textId="3EE18A83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BME 674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33E2" w14:textId="1F2C21C2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06946" w14:textId="5AEC4D4F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Principles of Neuromuscular Engineering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B538C27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34995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EAC0E0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23575750" w14:textId="77777777" w:rsidTr="002A783C">
        <w:trPr>
          <w:trHeight w:val="1134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E041" w14:textId="6BA8C1A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hd w:val="clear" w:color="auto" w:fill="FF9900"/>
              </w:rPr>
              <w:t>BME 671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E150D" w14:textId="104D928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hd w:val="clear" w:color="auto" w:fill="FF9900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5BBA" w14:textId="5839C234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hd w:val="clear" w:color="auto" w:fill="FF9900"/>
              </w:rPr>
              <w:t>Biomechanics of Human Str and Motion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39DDDC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5170F6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1674F3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4DA185A1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599F" w14:textId="2C4E3E2E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BME 688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4267E" w14:textId="2E0D0E8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81AB" w14:textId="18E13E65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Virtual Biomedical Instrumentation </w:t>
            </w:r>
            <w:proofErr w:type="gramStart"/>
            <w:r>
              <w:rPr>
                <w:rFonts w:ascii="Arial Narrow" w:eastAsia="Arial Narrow" w:hAnsi="Arial Narrow" w:cs="Arial Narrow"/>
              </w:rPr>
              <w:t xml:space="preserve">( </w:t>
            </w:r>
            <w:proofErr w:type="spellStart"/>
            <w:r>
              <w:rPr>
                <w:rFonts w:ascii="Arial Narrow" w:eastAsia="Arial Narrow" w:hAnsi="Arial Narrow" w:cs="Arial Narrow"/>
              </w:rPr>
              <w:t>Labview</w:t>
            </w:r>
            <w:proofErr w:type="spellEnd"/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BAC6B6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0A1A9BB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F95E3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7F0D4835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5D29" w14:textId="2BDB8C1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BME </w:t>
            </w:r>
            <w:proofErr w:type="gramStart"/>
            <w:r>
              <w:rPr>
                <w:rFonts w:ascii="Arial Narrow" w:eastAsia="Arial Narrow" w:hAnsi="Arial Narrow" w:cs="Arial Narrow"/>
              </w:rPr>
              <w:t>698ST</w:t>
            </w:r>
            <w:proofErr w:type="gramEnd"/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2C868" w14:textId="28C47583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E657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Adv Virtual Biomedical Instrumentation II</w:t>
            </w:r>
          </w:p>
          <w:p w14:paraId="33DF27CE" w14:textId="0987BC4F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Note: at the end of this </w:t>
            </w:r>
            <w:proofErr w:type="gramStart"/>
            <w:r>
              <w:rPr>
                <w:rFonts w:ascii="Arial Narrow" w:eastAsia="Arial Narrow" w:hAnsi="Arial Narrow" w:cs="Arial Narrow"/>
              </w:rPr>
              <w:t>course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they can take </w:t>
            </w:r>
            <w:proofErr w:type="spellStart"/>
            <w:r>
              <w:rPr>
                <w:rFonts w:ascii="Arial Narrow" w:eastAsia="Arial Narrow" w:hAnsi="Arial Narrow" w:cs="Arial Narrow"/>
              </w:rPr>
              <w:t>Labview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certificate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06E48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A78D41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86D958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4E4D3CAC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746B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OPSE 3xx</w:t>
            </w:r>
          </w:p>
          <w:p w14:paraId="3B980AFF" w14:textId="374FE503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hd w:val="clear" w:color="auto" w:fill="FF9900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AA849" w14:textId="2BABD58F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  <w:shd w:val="clear" w:color="auto" w:fill="FF9900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6D595" w14:textId="7A2C9AA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  <w:shd w:val="clear" w:color="auto" w:fill="FF990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7C7F8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2356C6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68CB01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7FF07162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D8128" w14:textId="1C34D780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OPSE 4xx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99DE" w14:textId="492B1819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BDEA5" w14:textId="154862D5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8A949AB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7BE3FD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8E6239A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46CDC54C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AA8E9" w14:textId="323C083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ECEE1" w14:textId="52C80E18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BE2BB" w14:textId="5FD18B7A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AD6208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AA0FB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2AB0CE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388764EB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97D0" w14:textId="5F2B2E0A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C653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64E1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36ED6CC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E330F0D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D52F61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637759A7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376C8E" w14:textId="3D9579E3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24C4D9E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A6B8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60D198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F991BF2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FD1ECD3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2F9FD67F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B7575F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89FD372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F80AC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4783288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376266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1C6B879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  <w:tr w:rsidR="002A783C" w14:paraId="349CD25F" w14:textId="77777777" w:rsidTr="002A783C">
        <w:trPr>
          <w:trHeight w:val="836"/>
        </w:trPr>
        <w:tc>
          <w:tcPr>
            <w:tcW w:w="1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F48621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  <w:u w:val="single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CCA581C" w14:textId="77777777" w:rsidR="002A783C" w:rsidRDefault="002A783C">
            <w:pPr>
              <w:spacing w:before="2" w:after="2" w:line="240" w:lineRule="auto"/>
              <w:jc w:val="center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305E3" w14:textId="77777777" w:rsidR="002A783C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259587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2E6417F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43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66B7CBB" w14:textId="77777777" w:rsidR="002A783C" w:rsidRDefault="002A783C">
            <w:pPr>
              <w:spacing w:before="2" w:after="2" w:line="240" w:lineRule="auto"/>
              <w:rPr>
                <w:rFonts w:ascii="Arial Narrow" w:eastAsia="Arial Narrow" w:hAnsi="Arial Narrow" w:cs="Arial Narrow"/>
              </w:rPr>
            </w:pPr>
          </w:p>
        </w:tc>
      </w:tr>
    </w:tbl>
    <w:p w14:paraId="7F3F6871" w14:textId="77777777" w:rsidR="00B31487" w:rsidRDefault="00B31487">
      <w:pPr>
        <w:spacing w:line="240" w:lineRule="auto"/>
        <w:rPr>
          <w:rFonts w:ascii="Arial Narrow" w:eastAsia="Arial Narrow" w:hAnsi="Arial Narrow" w:cs="Arial Narrow"/>
        </w:rPr>
      </w:pPr>
    </w:p>
    <w:p w14:paraId="3E96A066" w14:textId="77777777" w:rsidR="00B31487" w:rsidRDefault="002A783C">
      <w:pPr>
        <w:spacing w:line="240" w:lineRule="auto"/>
        <w:rPr>
          <w:rFonts w:ascii="Arial Narrow" w:eastAsia="Arial Narrow" w:hAnsi="Arial Narrow" w:cs="Arial Narrow"/>
        </w:rPr>
      </w:pPr>
      <w:r>
        <w:br w:type="page"/>
      </w:r>
    </w:p>
    <w:p w14:paraId="339451E1" w14:textId="77777777" w:rsidR="00B31487" w:rsidRDefault="00B31487">
      <w:pPr>
        <w:spacing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0"/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760"/>
        <w:gridCol w:w="9120"/>
      </w:tblGrid>
      <w:tr w:rsidR="00B31487" w14:paraId="537DDDCE" w14:textId="77777777">
        <w:tc>
          <w:tcPr>
            <w:tcW w:w="10940" w:type="dxa"/>
            <w:gridSpan w:val="3"/>
            <w:shd w:val="clear" w:color="auto" w:fill="000000"/>
          </w:tcPr>
          <w:p w14:paraId="5C1602FF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FF00"/>
                <w:sz w:val="36"/>
                <w:szCs w:val="36"/>
              </w:rPr>
              <w:t>Further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FF00"/>
                <w:sz w:val="36"/>
                <w:szCs w:val="36"/>
              </w:rPr>
              <w:t xml:space="preserve">Options of Advance Science Electives </w:t>
            </w:r>
          </w:p>
        </w:tc>
      </w:tr>
      <w:tr w:rsidR="00B31487" w14:paraId="10D6BF81" w14:textId="77777777">
        <w:tc>
          <w:tcPr>
            <w:tcW w:w="1060" w:type="dxa"/>
          </w:tcPr>
          <w:p w14:paraId="1EB31AA1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Course</w:t>
            </w:r>
          </w:p>
        </w:tc>
        <w:tc>
          <w:tcPr>
            <w:tcW w:w="760" w:type="dxa"/>
          </w:tcPr>
          <w:p w14:paraId="58115074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Credits</w:t>
            </w:r>
          </w:p>
        </w:tc>
        <w:tc>
          <w:tcPr>
            <w:tcW w:w="9120" w:type="dxa"/>
          </w:tcPr>
          <w:p w14:paraId="2B48544C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Description </w:t>
            </w:r>
          </w:p>
        </w:tc>
      </w:tr>
      <w:tr w:rsidR="00B31487" w14:paraId="4F2C8C1D" w14:textId="77777777">
        <w:tc>
          <w:tcPr>
            <w:tcW w:w="1060" w:type="dxa"/>
          </w:tcPr>
          <w:p w14:paraId="197D6DD0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320</w:t>
            </w:r>
          </w:p>
        </w:tc>
        <w:tc>
          <w:tcPr>
            <w:tcW w:w="760" w:type="dxa"/>
          </w:tcPr>
          <w:p w14:paraId="7BEA9602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7189B592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Discovering Biological Research </w:t>
            </w:r>
          </w:p>
          <w:p w14:paraId="4B07A324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F0A74B7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HUM 102, R120:201, and BIOL 205/206)</w:t>
            </w:r>
          </w:p>
        </w:tc>
      </w:tr>
      <w:tr w:rsidR="00B31487" w14:paraId="6D60202C" w14:textId="77777777">
        <w:tc>
          <w:tcPr>
            <w:tcW w:w="1060" w:type="dxa"/>
          </w:tcPr>
          <w:p w14:paraId="7B080348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347</w:t>
            </w:r>
          </w:p>
        </w:tc>
        <w:tc>
          <w:tcPr>
            <w:tcW w:w="760" w:type="dxa"/>
          </w:tcPr>
          <w:p w14:paraId="7D72DDAF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120" w:type="dxa"/>
          </w:tcPr>
          <w:p w14:paraId="3AAF7E95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Lab Approaches in Neuroscience </w:t>
            </w:r>
          </w:p>
          <w:p w14:paraId="7997E547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5343DC1D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Basic knowledge of Neurophysiology)</w:t>
            </w:r>
          </w:p>
        </w:tc>
      </w:tr>
      <w:tr w:rsidR="00B31487" w14:paraId="51F7B211" w14:textId="77777777">
        <w:tc>
          <w:tcPr>
            <w:tcW w:w="1060" w:type="dxa"/>
          </w:tcPr>
          <w:p w14:paraId="1BBF1772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436</w:t>
            </w:r>
          </w:p>
        </w:tc>
        <w:tc>
          <w:tcPr>
            <w:tcW w:w="760" w:type="dxa"/>
          </w:tcPr>
          <w:p w14:paraId="0CF333C7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69161815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Advanced Neuroscience Modeling </w:t>
            </w:r>
          </w:p>
          <w:p w14:paraId="0FA6BFB7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B157A0B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BIOL 432 or MATH 430)</w:t>
            </w:r>
          </w:p>
        </w:tc>
      </w:tr>
      <w:tr w:rsidR="00B31487" w14:paraId="395424CE" w14:textId="77777777">
        <w:tc>
          <w:tcPr>
            <w:tcW w:w="1060" w:type="dxa"/>
          </w:tcPr>
          <w:p w14:paraId="26770740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462</w:t>
            </w:r>
          </w:p>
        </w:tc>
        <w:tc>
          <w:tcPr>
            <w:tcW w:w="760" w:type="dxa"/>
          </w:tcPr>
          <w:p w14:paraId="3F5DEA42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10F0AECF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Comparative Biomechanics </w:t>
            </w:r>
          </w:p>
          <w:p w14:paraId="7C6F03F4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9F78FCA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R120 201, R120 202, BIOL 205 and BIOL 206)</w:t>
            </w:r>
          </w:p>
        </w:tc>
      </w:tr>
      <w:tr w:rsidR="00B31487" w14:paraId="25210036" w14:textId="77777777">
        <w:tc>
          <w:tcPr>
            <w:tcW w:w="1060" w:type="dxa"/>
          </w:tcPr>
          <w:p w14:paraId="6C14C64E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CS 350</w:t>
            </w:r>
          </w:p>
        </w:tc>
        <w:tc>
          <w:tcPr>
            <w:tcW w:w="760" w:type="dxa"/>
          </w:tcPr>
          <w:p w14:paraId="74088582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05F6D114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Introduction to Computer Systems </w:t>
            </w:r>
          </w:p>
          <w:p w14:paraId="68BFA1B0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  <w:p w14:paraId="1AAACA56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CS280)</w:t>
            </w:r>
          </w:p>
        </w:tc>
      </w:tr>
      <w:tr w:rsidR="00B31487" w14:paraId="6ED1E3E1" w14:textId="77777777">
        <w:tc>
          <w:tcPr>
            <w:tcW w:w="1060" w:type="dxa"/>
          </w:tcPr>
          <w:p w14:paraId="7E11EF94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334</w:t>
            </w:r>
          </w:p>
        </w:tc>
        <w:tc>
          <w:tcPr>
            <w:tcW w:w="760" w:type="dxa"/>
          </w:tcPr>
          <w:p w14:paraId="11210A69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3B992B8C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Economy and Capital Investment</w:t>
            </w:r>
          </w:p>
          <w:p w14:paraId="7E2865AF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B31487" w14:paraId="3D8B8F6A" w14:textId="77777777">
        <w:tc>
          <w:tcPr>
            <w:tcW w:w="1060" w:type="dxa"/>
          </w:tcPr>
          <w:p w14:paraId="052031F1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335</w:t>
            </w:r>
          </w:p>
        </w:tc>
        <w:tc>
          <w:tcPr>
            <w:tcW w:w="760" w:type="dxa"/>
          </w:tcPr>
          <w:p w14:paraId="3F28A020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1493C099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Cost Analysis and Control</w:t>
            </w:r>
          </w:p>
          <w:p w14:paraId="03506050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B31487" w14:paraId="54085F7D" w14:textId="77777777">
        <w:tc>
          <w:tcPr>
            <w:tcW w:w="1060" w:type="dxa"/>
          </w:tcPr>
          <w:p w14:paraId="2E09B1C0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447</w:t>
            </w:r>
          </w:p>
        </w:tc>
        <w:tc>
          <w:tcPr>
            <w:tcW w:w="760" w:type="dxa"/>
          </w:tcPr>
          <w:p w14:paraId="44F4CDDE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7E8AA38C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Legal Aspects of Engineering</w:t>
            </w:r>
          </w:p>
          <w:p w14:paraId="27B13343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or senior standing</w:t>
            </w:r>
          </w:p>
        </w:tc>
      </w:tr>
      <w:tr w:rsidR="00B31487" w14:paraId="0DFBC7A5" w14:textId="77777777">
        <w:tc>
          <w:tcPr>
            <w:tcW w:w="1060" w:type="dxa"/>
          </w:tcPr>
          <w:p w14:paraId="6044298E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455</w:t>
            </w:r>
          </w:p>
        </w:tc>
        <w:tc>
          <w:tcPr>
            <w:tcW w:w="760" w:type="dxa"/>
          </w:tcPr>
          <w:p w14:paraId="31FB230C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0A7C63DF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Robotics and Programmable Logic Controllers </w:t>
            </w:r>
          </w:p>
          <w:p w14:paraId="611013B0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0D03130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Junior and Senior standing)</w:t>
            </w:r>
          </w:p>
        </w:tc>
      </w:tr>
      <w:tr w:rsidR="00B31487" w14:paraId="5E0934E3" w14:textId="77777777">
        <w:tc>
          <w:tcPr>
            <w:tcW w:w="1060" w:type="dxa"/>
          </w:tcPr>
          <w:p w14:paraId="0F26CA2E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460</w:t>
            </w:r>
          </w:p>
        </w:tc>
        <w:tc>
          <w:tcPr>
            <w:tcW w:w="760" w:type="dxa"/>
          </w:tcPr>
          <w:p w14:paraId="5E26F3E4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17675FFA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Measuring Techniques and Quality Control </w:t>
            </w:r>
          </w:p>
          <w:p w14:paraId="73D9ADBE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00EB4D82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understanding of basic probability)</w:t>
            </w:r>
          </w:p>
        </w:tc>
      </w:tr>
      <w:tr w:rsidR="00B31487" w14:paraId="143FD535" w14:textId="77777777">
        <w:tc>
          <w:tcPr>
            <w:tcW w:w="1060" w:type="dxa"/>
          </w:tcPr>
          <w:p w14:paraId="223EDF4E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463</w:t>
            </w:r>
          </w:p>
        </w:tc>
        <w:tc>
          <w:tcPr>
            <w:tcW w:w="760" w:type="dxa"/>
          </w:tcPr>
          <w:p w14:paraId="6109756C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42EA9204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Invention and Entrepreneurship</w:t>
            </w:r>
          </w:p>
          <w:p w14:paraId="3BF07EDE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Restriction: Junior or Senior standing or permission of instructor</w:t>
            </w:r>
          </w:p>
        </w:tc>
      </w:tr>
    </w:tbl>
    <w:p w14:paraId="6FE2FB76" w14:textId="77777777" w:rsidR="00B31487" w:rsidRDefault="00B31487">
      <w:pPr>
        <w:spacing w:line="240" w:lineRule="auto"/>
        <w:jc w:val="both"/>
        <w:rPr>
          <w:rFonts w:ascii="Arial Narrow" w:eastAsia="Arial Narrow" w:hAnsi="Arial Narrow" w:cs="Arial Narrow"/>
        </w:rPr>
      </w:pPr>
    </w:p>
    <w:p w14:paraId="71D5DA52" w14:textId="77777777" w:rsidR="00B31487" w:rsidRDefault="002A783C">
      <w:pPr>
        <w:spacing w:line="240" w:lineRule="auto"/>
        <w:rPr>
          <w:rFonts w:ascii="Arial Narrow" w:eastAsia="Arial Narrow" w:hAnsi="Arial Narrow" w:cs="Arial Narrow"/>
        </w:rPr>
      </w:pPr>
      <w:r>
        <w:br w:type="page"/>
      </w:r>
    </w:p>
    <w:p w14:paraId="342570C1" w14:textId="77777777" w:rsidR="00B31487" w:rsidRDefault="00B31487">
      <w:pPr>
        <w:spacing w:line="24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1"/>
        <w:tblW w:w="10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0"/>
        <w:gridCol w:w="760"/>
        <w:gridCol w:w="9120"/>
      </w:tblGrid>
      <w:tr w:rsidR="00B31487" w14:paraId="4F104193" w14:textId="77777777">
        <w:tc>
          <w:tcPr>
            <w:tcW w:w="10940" w:type="dxa"/>
            <w:gridSpan w:val="3"/>
            <w:shd w:val="clear" w:color="auto" w:fill="000000"/>
          </w:tcPr>
          <w:p w14:paraId="1B63646C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  <w:color w:val="FFFFFF"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color w:val="FFFF00"/>
                <w:sz w:val="36"/>
                <w:szCs w:val="36"/>
              </w:rPr>
              <w:t>Further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FFFF00"/>
                <w:sz w:val="36"/>
                <w:szCs w:val="36"/>
              </w:rPr>
              <w:t xml:space="preserve">Options of Advance Science Electives </w:t>
            </w:r>
          </w:p>
        </w:tc>
      </w:tr>
      <w:tr w:rsidR="00B31487" w14:paraId="356E2FCA" w14:textId="77777777">
        <w:tc>
          <w:tcPr>
            <w:tcW w:w="1060" w:type="dxa"/>
          </w:tcPr>
          <w:p w14:paraId="3DB0830A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Course</w:t>
            </w:r>
          </w:p>
        </w:tc>
        <w:tc>
          <w:tcPr>
            <w:tcW w:w="760" w:type="dxa"/>
          </w:tcPr>
          <w:p w14:paraId="379FD9EB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Credits</w:t>
            </w:r>
          </w:p>
        </w:tc>
        <w:tc>
          <w:tcPr>
            <w:tcW w:w="9120" w:type="dxa"/>
          </w:tcPr>
          <w:p w14:paraId="0A77EA8F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Description </w:t>
            </w:r>
          </w:p>
        </w:tc>
      </w:tr>
      <w:tr w:rsidR="00B31487" w14:paraId="785DE75F" w14:textId="77777777">
        <w:tc>
          <w:tcPr>
            <w:tcW w:w="1060" w:type="dxa"/>
          </w:tcPr>
          <w:p w14:paraId="5F2C28EE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320</w:t>
            </w:r>
          </w:p>
        </w:tc>
        <w:tc>
          <w:tcPr>
            <w:tcW w:w="760" w:type="dxa"/>
          </w:tcPr>
          <w:p w14:paraId="3C2B166A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5C07C62F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Discovering Biological Research </w:t>
            </w:r>
          </w:p>
          <w:p w14:paraId="314AE592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155EC7B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HUM 102, R120:201, and BIOL 205/206)</w:t>
            </w:r>
          </w:p>
        </w:tc>
      </w:tr>
      <w:tr w:rsidR="00B31487" w14:paraId="726534C4" w14:textId="77777777">
        <w:tc>
          <w:tcPr>
            <w:tcW w:w="1060" w:type="dxa"/>
          </w:tcPr>
          <w:p w14:paraId="45822CA9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347</w:t>
            </w:r>
          </w:p>
        </w:tc>
        <w:tc>
          <w:tcPr>
            <w:tcW w:w="760" w:type="dxa"/>
          </w:tcPr>
          <w:p w14:paraId="2DF820B1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</w:p>
        </w:tc>
        <w:tc>
          <w:tcPr>
            <w:tcW w:w="9120" w:type="dxa"/>
          </w:tcPr>
          <w:p w14:paraId="230B0337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Lab Approaches in Neuroscience </w:t>
            </w:r>
          </w:p>
          <w:p w14:paraId="78871172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0B532A7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Basic knowledge of Neurophysiology)</w:t>
            </w:r>
          </w:p>
        </w:tc>
      </w:tr>
      <w:tr w:rsidR="00B31487" w14:paraId="76860046" w14:textId="77777777">
        <w:tc>
          <w:tcPr>
            <w:tcW w:w="1060" w:type="dxa"/>
          </w:tcPr>
          <w:p w14:paraId="2FA62609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436</w:t>
            </w:r>
          </w:p>
        </w:tc>
        <w:tc>
          <w:tcPr>
            <w:tcW w:w="760" w:type="dxa"/>
          </w:tcPr>
          <w:p w14:paraId="140DF13A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75EBFC42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Advanced Neuroscience Modeling </w:t>
            </w:r>
          </w:p>
          <w:p w14:paraId="79396709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2A32B63D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BIOL 432 or MATH 430)</w:t>
            </w:r>
          </w:p>
        </w:tc>
      </w:tr>
      <w:tr w:rsidR="00B31487" w14:paraId="5DAE0B18" w14:textId="77777777">
        <w:tc>
          <w:tcPr>
            <w:tcW w:w="1060" w:type="dxa"/>
          </w:tcPr>
          <w:p w14:paraId="0DC56D87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BIOL 462</w:t>
            </w:r>
          </w:p>
        </w:tc>
        <w:tc>
          <w:tcPr>
            <w:tcW w:w="760" w:type="dxa"/>
          </w:tcPr>
          <w:p w14:paraId="6A077D54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3C5FDC94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Comparative Biomechanics </w:t>
            </w:r>
          </w:p>
          <w:p w14:paraId="449DE42B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8472D9E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R120 201, R120 202, BIOL 205 and BIOL 206)</w:t>
            </w:r>
          </w:p>
        </w:tc>
      </w:tr>
      <w:tr w:rsidR="00B31487" w14:paraId="0512799C" w14:textId="77777777">
        <w:tc>
          <w:tcPr>
            <w:tcW w:w="1060" w:type="dxa"/>
          </w:tcPr>
          <w:p w14:paraId="78EC8BEE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CS 350</w:t>
            </w:r>
          </w:p>
        </w:tc>
        <w:tc>
          <w:tcPr>
            <w:tcW w:w="760" w:type="dxa"/>
          </w:tcPr>
          <w:p w14:paraId="25C11F1A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7CD2E2D0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Introduction to Computer Systems </w:t>
            </w:r>
          </w:p>
          <w:p w14:paraId="41543282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</w:rPr>
            </w:pPr>
          </w:p>
          <w:p w14:paraId="56228343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CS280)</w:t>
            </w:r>
          </w:p>
        </w:tc>
      </w:tr>
      <w:tr w:rsidR="00B31487" w14:paraId="18CE498F" w14:textId="77777777">
        <w:tc>
          <w:tcPr>
            <w:tcW w:w="1060" w:type="dxa"/>
          </w:tcPr>
          <w:p w14:paraId="30D0081A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334</w:t>
            </w:r>
          </w:p>
        </w:tc>
        <w:tc>
          <w:tcPr>
            <w:tcW w:w="760" w:type="dxa"/>
          </w:tcPr>
          <w:p w14:paraId="37D38A4A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496CFF3D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Economy and Capital Investment</w:t>
            </w:r>
          </w:p>
          <w:p w14:paraId="7588B680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B31487" w14:paraId="50DF04F1" w14:textId="77777777">
        <w:tc>
          <w:tcPr>
            <w:tcW w:w="1060" w:type="dxa"/>
          </w:tcPr>
          <w:p w14:paraId="3CE8AC92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335</w:t>
            </w:r>
          </w:p>
        </w:tc>
        <w:tc>
          <w:tcPr>
            <w:tcW w:w="760" w:type="dxa"/>
          </w:tcPr>
          <w:p w14:paraId="45312AAA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0A3E9C7E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Engineering Cost Analysis and Control</w:t>
            </w:r>
          </w:p>
          <w:p w14:paraId="1F06545C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standing</w:t>
            </w:r>
          </w:p>
        </w:tc>
      </w:tr>
      <w:tr w:rsidR="00B31487" w14:paraId="485ECEE2" w14:textId="77777777">
        <w:tc>
          <w:tcPr>
            <w:tcW w:w="1060" w:type="dxa"/>
          </w:tcPr>
          <w:p w14:paraId="16CD823F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447</w:t>
            </w:r>
          </w:p>
        </w:tc>
        <w:tc>
          <w:tcPr>
            <w:tcW w:w="760" w:type="dxa"/>
          </w:tcPr>
          <w:p w14:paraId="650A658E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5AE6DB0A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Legal Aspects of Engineering</w:t>
            </w:r>
          </w:p>
          <w:p w14:paraId="656E0265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Restriction: junior or senior standing</w:t>
            </w:r>
          </w:p>
        </w:tc>
      </w:tr>
      <w:tr w:rsidR="00B31487" w14:paraId="1C405806" w14:textId="77777777">
        <w:tc>
          <w:tcPr>
            <w:tcW w:w="1060" w:type="dxa"/>
          </w:tcPr>
          <w:p w14:paraId="7833870B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455</w:t>
            </w:r>
          </w:p>
        </w:tc>
        <w:tc>
          <w:tcPr>
            <w:tcW w:w="760" w:type="dxa"/>
          </w:tcPr>
          <w:p w14:paraId="6BD0B41E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409ADE4E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Robotics and Programmable Logic Controllers </w:t>
            </w:r>
          </w:p>
          <w:p w14:paraId="104F3679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49E97528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Junior and Senior standing)</w:t>
            </w:r>
          </w:p>
        </w:tc>
      </w:tr>
      <w:tr w:rsidR="00B31487" w14:paraId="34EABFF2" w14:textId="77777777">
        <w:tc>
          <w:tcPr>
            <w:tcW w:w="1060" w:type="dxa"/>
          </w:tcPr>
          <w:p w14:paraId="6B7DA582" w14:textId="77777777" w:rsidR="00B31487" w:rsidRDefault="002A783C">
            <w:pPr>
              <w:spacing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460</w:t>
            </w:r>
          </w:p>
        </w:tc>
        <w:tc>
          <w:tcPr>
            <w:tcW w:w="760" w:type="dxa"/>
          </w:tcPr>
          <w:p w14:paraId="4E43696E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0B308EE2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Measuring Techniques and Quality Control </w:t>
            </w:r>
          </w:p>
          <w:p w14:paraId="60E6397C" w14:textId="77777777" w:rsidR="00B31487" w:rsidRDefault="00B31487">
            <w:pPr>
              <w:spacing w:line="24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14:paraId="7B382B86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(</w:t>
            </w:r>
            <w:proofErr w:type="gramStart"/>
            <w:r>
              <w:rPr>
                <w:rFonts w:ascii="Arial Narrow" w:eastAsia="Arial Narrow" w:hAnsi="Arial Narrow" w:cs="Arial Narrow"/>
              </w:rPr>
              <w:t>prerequisites</w:t>
            </w:r>
            <w:proofErr w:type="gramEnd"/>
            <w:r>
              <w:rPr>
                <w:rFonts w:ascii="Arial Narrow" w:eastAsia="Arial Narrow" w:hAnsi="Arial Narrow" w:cs="Arial Narrow"/>
              </w:rPr>
              <w:t>: understanding of basic probability)</w:t>
            </w:r>
          </w:p>
        </w:tc>
      </w:tr>
      <w:tr w:rsidR="00B31487" w14:paraId="64AA892B" w14:textId="77777777">
        <w:tc>
          <w:tcPr>
            <w:tcW w:w="1060" w:type="dxa"/>
          </w:tcPr>
          <w:p w14:paraId="2CD281F4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IE 463</w:t>
            </w:r>
          </w:p>
        </w:tc>
        <w:tc>
          <w:tcPr>
            <w:tcW w:w="760" w:type="dxa"/>
          </w:tcPr>
          <w:p w14:paraId="22D03BB8" w14:textId="77777777" w:rsidR="00B31487" w:rsidRDefault="002A783C">
            <w:pPr>
              <w:spacing w:line="240" w:lineRule="auto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</w:t>
            </w:r>
          </w:p>
        </w:tc>
        <w:tc>
          <w:tcPr>
            <w:tcW w:w="9120" w:type="dxa"/>
          </w:tcPr>
          <w:p w14:paraId="298FBFA9" w14:textId="77777777" w:rsidR="00B31487" w:rsidRDefault="002A783C">
            <w:pPr>
              <w:spacing w:after="2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Invention and Entrepreneurship</w:t>
            </w:r>
          </w:p>
          <w:p w14:paraId="0AB88A9E" w14:textId="77777777" w:rsidR="00B31487" w:rsidRDefault="002A783C">
            <w:pPr>
              <w:spacing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Restriction: Junior or Senior standing or permission of instructor</w:t>
            </w:r>
          </w:p>
        </w:tc>
      </w:tr>
    </w:tbl>
    <w:p w14:paraId="7D5D122E" w14:textId="77777777" w:rsidR="00B31487" w:rsidRDefault="00B31487">
      <w:pPr>
        <w:spacing w:line="240" w:lineRule="auto"/>
        <w:jc w:val="both"/>
        <w:rPr>
          <w:rFonts w:ascii="Arial Narrow" w:eastAsia="Arial Narrow" w:hAnsi="Arial Narrow" w:cs="Arial Narrow"/>
        </w:rPr>
      </w:pPr>
    </w:p>
    <w:p w14:paraId="768F6D90" w14:textId="77777777" w:rsidR="00B31487" w:rsidRDefault="00B31487"/>
    <w:p w14:paraId="776B1B14" w14:textId="77777777" w:rsidR="00B31487" w:rsidRDefault="00B31487"/>
    <w:sectPr w:rsidR="00B314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87"/>
    <w:rsid w:val="002A783C"/>
    <w:rsid w:val="00B3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ADC5B"/>
  <w15:docId w15:val="{39AB956A-51B6-2242-9EBA-399DAE7B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44" w:type="dxa"/>
        <w:left w:w="144" w:type="dxa"/>
        <w:bottom w:w="144" w:type="dxa"/>
        <w:right w:w="14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alog.njit.edu/search/?P=MTSE%20301" TargetMode="External"/><Relationship Id="rId13" Type="http://schemas.openxmlformats.org/officeDocument/2006/relationships/hyperlink" Target="https://catalog.njit.edu/search/?P=MATH%20111" TargetMode="External"/><Relationship Id="rId18" Type="http://schemas.openxmlformats.org/officeDocument/2006/relationships/hyperlink" Target="https://catalog.njit.edu/search/?P=BIOL%2020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talog.njit.edu/search/?P=PHYS%20121" TargetMode="External"/><Relationship Id="rId7" Type="http://schemas.openxmlformats.org/officeDocument/2006/relationships/hyperlink" Target="https://catalog.njit.edu/search/?P=BME%20304" TargetMode="External"/><Relationship Id="rId12" Type="http://schemas.openxmlformats.org/officeDocument/2006/relationships/hyperlink" Target="https://catalog.njit.edu/search/?P=CHEM%20126" TargetMode="External"/><Relationship Id="rId17" Type="http://schemas.openxmlformats.org/officeDocument/2006/relationships/hyperlink" Target="https://catalog.njit.edu/search/?P=R120%20102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catalog.njit.edu/search/?P=BME%20303" TargetMode="External"/><Relationship Id="rId20" Type="http://schemas.openxmlformats.org/officeDocument/2006/relationships/hyperlink" Target="https://catalog.njit.edu/search/?P=PHYS%20103" TargetMode="External"/><Relationship Id="rId1" Type="http://schemas.openxmlformats.org/officeDocument/2006/relationships/styles" Target="styles.xml"/><Relationship Id="rId6" Type="http://schemas.openxmlformats.org/officeDocument/2006/relationships/hyperlink" Target="https://catalog.njit.edu/search/?P=PHYS%20121" TargetMode="External"/><Relationship Id="rId11" Type="http://schemas.openxmlformats.org/officeDocument/2006/relationships/hyperlink" Target="https://catalog.njit.edu/search/?P=CHEM%20125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atalog.njit.edu/search/?P=MATH%20112" TargetMode="External"/><Relationship Id="rId15" Type="http://schemas.openxmlformats.org/officeDocument/2006/relationships/hyperlink" Target="https://catalog.njit.edu/search/?P=MATH%20222" TargetMode="External"/><Relationship Id="rId23" Type="http://schemas.openxmlformats.org/officeDocument/2006/relationships/hyperlink" Target="https://catalog.njit.edu/search/?P=PHYS%20121" TargetMode="External"/><Relationship Id="rId10" Type="http://schemas.openxmlformats.org/officeDocument/2006/relationships/hyperlink" Target="https://catalog.njit.edu/search/?P=PHYS%20121" TargetMode="External"/><Relationship Id="rId19" Type="http://schemas.openxmlformats.org/officeDocument/2006/relationships/hyperlink" Target="https://catalog.njit.edu/search/?P=PHYS%20121" TargetMode="External"/><Relationship Id="rId4" Type="http://schemas.openxmlformats.org/officeDocument/2006/relationships/hyperlink" Target="https://catalog.njit.edu/search/?P=CHEM%20243" TargetMode="External"/><Relationship Id="rId9" Type="http://schemas.openxmlformats.org/officeDocument/2006/relationships/hyperlink" Target="https://catalog.njit.edu/search/?P=PHYS%20111" TargetMode="External"/><Relationship Id="rId14" Type="http://schemas.openxmlformats.org/officeDocument/2006/relationships/hyperlink" Target="https://catalog.njit.edu/search/?P=MATH%20112" TargetMode="External"/><Relationship Id="rId22" Type="http://schemas.openxmlformats.org/officeDocument/2006/relationships/hyperlink" Target="https://catalog.njit.edu/search/?P=CS%201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1037</Words>
  <Characters>5914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Alev erdi</cp:lastModifiedBy>
  <cp:revision>2</cp:revision>
  <dcterms:created xsi:type="dcterms:W3CDTF">2021-10-25T19:13:00Z</dcterms:created>
  <dcterms:modified xsi:type="dcterms:W3CDTF">2021-10-25T19:13:00Z</dcterms:modified>
</cp:coreProperties>
</file>